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42420EDC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066C7D" w:rsidRPr="00066C7D">
        <w:rPr>
          <w:rFonts w:ascii="Verdana" w:hAnsi="Verdana"/>
          <w:sz w:val="18"/>
          <w:szCs w:val="18"/>
        </w:rPr>
        <w:t xml:space="preserve">Oprava a revize EZS, EPS a ASHS v obvodu </w:t>
      </w:r>
      <w:r w:rsidR="003B47F7" w:rsidRPr="00066C7D">
        <w:rPr>
          <w:rFonts w:ascii="Verdana" w:hAnsi="Verdana"/>
          <w:sz w:val="18"/>
          <w:szCs w:val="18"/>
        </w:rPr>
        <w:t>SSZT</w:t>
      </w:r>
      <w:r w:rsidR="003B47F7" w:rsidRPr="00066C7D">
        <w:rPr>
          <w:rFonts w:ascii="Verdana" w:hAnsi="Verdana"/>
          <w:sz w:val="18"/>
          <w:szCs w:val="18"/>
        </w:rPr>
        <w:t xml:space="preserve"> </w:t>
      </w:r>
      <w:r w:rsidR="00066C7D" w:rsidRPr="00066C7D">
        <w:rPr>
          <w:rFonts w:ascii="Verdana" w:hAnsi="Verdana"/>
          <w:sz w:val="18"/>
          <w:szCs w:val="18"/>
        </w:rPr>
        <w:t>OŘ UNL 2026-2027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C915FF" w:rsidRPr="00066C7D">
        <w:rPr>
          <w:rFonts w:ascii="Verdana" w:hAnsi="Verdana"/>
          <w:sz w:val="18"/>
          <w:szCs w:val="18"/>
        </w:rPr>
        <w:t>3</w:t>
      </w:r>
      <w:r w:rsidR="00D54281" w:rsidRPr="00066C7D">
        <w:rPr>
          <w:rFonts w:ascii="Verdana" w:hAnsi="Verdana"/>
          <w:sz w:val="18"/>
          <w:szCs w:val="18"/>
        </w:rPr>
        <w:t xml:space="preserve"> </w:t>
      </w:r>
      <w:r w:rsidR="00C915FF" w:rsidRPr="00066C7D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066C7D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066C7D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066C7D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066C7D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066C7D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066C7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066C7D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066C7D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Pr="00066C7D">
        <w:rPr>
          <w:highlight w:val="yellow"/>
        </w:rP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59F9C8E0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3B47F7" w:rsidRPr="003B47F7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122D6E50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B47F7" w:rsidRPr="003B47F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C527C" w14:textId="7E31DCA6" w:rsidR="00066C7D" w:rsidRDefault="00066C7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9F234" w14:textId="02186D9D" w:rsidR="00066C7D" w:rsidRDefault="00066C7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378F33D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01130992">
    <w:abstractNumId w:val="8"/>
  </w:num>
  <w:num w:numId="2" w16cid:durableId="5519656">
    <w:abstractNumId w:val="1"/>
  </w:num>
  <w:num w:numId="3" w16cid:durableId="1189758353">
    <w:abstractNumId w:val="2"/>
  </w:num>
  <w:num w:numId="4" w16cid:durableId="2016879646">
    <w:abstractNumId w:val="7"/>
  </w:num>
  <w:num w:numId="5" w16cid:durableId="1463503697">
    <w:abstractNumId w:val="0"/>
  </w:num>
  <w:num w:numId="6" w16cid:durableId="1292789396">
    <w:abstractNumId w:val="4"/>
  </w:num>
  <w:num w:numId="7" w16cid:durableId="944464328">
    <w:abstractNumId w:val="3"/>
  </w:num>
  <w:num w:numId="8" w16cid:durableId="966932285">
    <w:abstractNumId w:val="5"/>
  </w:num>
  <w:num w:numId="9" w16cid:durableId="6764201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6C7D"/>
    <w:rsid w:val="00073090"/>
    <w:rsid w:val="0007443C"/>
    <w:rsid w:val="00082B78"/>
    <w:rsid w:val="0009080E"/>
    <w:rsid w:val="000A10AA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47F7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32D6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2096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A10AA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D32D6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D1AF8A-E70D-4436-AE85-C5009CDAA0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500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3203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Křehlíková Lucie, Bc.</cp:lastModifiedBy>
  <cp:revision>6</cp:revision>
  <cp:lastPrinted>2018-03-26T11:24:00Z</cp:lastPrinted>
  <dcterms:created xsi:type="dcterms:W3CDTF">2023-06-02T15:08:00Z</dcterms:created>
  <dcterms:modified xsi:type="dcterms:W3CDTF">2025-11-18T11:25:00Z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